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4F0" w:rsidRDefault="00FA14F0" w:rsidP="00A50318">
      <w:pPr>
        <w:rPr>
          <w:rFonts w:hint="cs"/>
          <w:rtl/>
        </w:rPr>
      </w:pPr>
      <w:bookmarkStart w:id="0" w:name="_GoBack"/>
      <w:bookmarkEnd w:id="0"/>
    </w:p>
    <w:p w:rsidR="00A50318" w:rsidRPr="00A50318" w:rsidRDefault="00A50318" w:rsidP="00A50318">
      <w:pPr>
        <w:bidi w:val="0"/>
        <w:rPr>
          <w:sz w:val="38"/>
          <w:szCs w:val="38"/>
        </w:rPr>
      </w:pPr>
      <w:r w:rsidRPr="00A50318">
        <w:rPr>
          <w:sz w:val="38"/>
          <w:szCs w:val="38"/>
        </w:rPr>
        <w:t>Injection molding</w:t>
      </w:r>
    </w:p>
    <w:p w:rsidR="00A50318" w:rsidRDefault="00A50318" w:rsidP="00A50318">
      <w:pPr>
        <w:rPr>
          <w:rtl/>
        </w:rPr>
      </w:pPr>
    </w:p>
    <w:p w:rsidR="00A50318" w:rsidRPr="00A50318" w:rsidRDefault="00A50318" w:rsidP="00A50318">
      <w:pPr>
        <w:bidi w:val="0"/>
        <w:rPr>
          <w:rFonts w:ascii="Arial" w:hAnsi="Arial" w:cs="Arial"/>
          <w:b/>
          <w:bCs/>
          <w:color w:val="D67336"/>
        </w:rPr>
      </w:pPr>
      <w:r>
        <w:rPr>
          <w:rFonts w:ascii="Arial" w:hAnsi="Arial" w:cs="Arial"/>
          <w:b/>
          <w:bCs/>
          <w:color w:val="D67336"/>
        </w:rPr>
        <w:t xml:space="preserve">     </w:t>
      </w:r>
      <w:r w:rsidRPr="00A50318">
        <w:rPr>
          <w:rFonts w:ascii="Arial" w:hAnsi="Arial" w:cs="Arial"/>
          <w:b/>
          <w:bCs/>
          <w:color w:val="D67336"/>
        </w:rPr>
        <w:t>TURN OFF</w:t>
      </w:r>
    </w:p>
    <w:p w:rsidR="00A50318" w:rsidRPr="007455F2" w:rsidRDefault="00A50318" w:rsidP="00A50318">
      <w:pPr>
        <w:pStyle w:val="a8"/>
        <w:numPr>
          <w:ilvl w:val="0"/>
          <w:numId w:val="32"/>
        </w:numPr>
        <w:shd w:val="clear" w:color="auto" w:fill="FFFFFF"/>
        <w:bidi w:val="0"/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Run the machine at a low/medium speed with the screw in the front position.</w:t>
      </w:r>
    </w:p>
    <w:p w:rsidR="00A50318" w:rsidRPr="007455F2" w:rsidRDefault="00A50318" w:rsidP="00A50318">
      <w:pPr>
        <w:pStyle w:val="a8"/>
        <w:numPr>
          <w:ilvl w:val="0"/>
          <w:numId w:val="32"/>
        </w:numPr>
        <w:shd w:val="clear" w:color="auto" w:fill="FFFFFF"/>
        <w:bidi w:val="0"/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Feed the machine with a dose of cleaning material.</w:t>
      </w:r>
    </w:p>
    <w:p w:rsidR="00A50318" w:rsidRDefault="00A50318" w:rsidP="00A50318">
      <w:pPr>
        <w:pStyle w:val="a8"/>
        <w:numPr>
          <w:ilvl w:val="0"/>
          <w:numId w:val="32"/>
        </w:numPr>
        <w:shd w:val="clear" w:color="auto" w:fill="FFFFFF"/>
        <w:bidi w:val="0"/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Once</w:t>
      </w:r>
      <w:r w:rsidR="00E27A0F">
        <w:rPr>
          <w:rFonts w:ascii="Arial" w:hAnsi="Arial"/>
          <w:color w:val="000000"/>
        </w:rPr>
        <w:t xml:space="preserve"> the</w:t>
      </w:r>
      <w:r>
        <w:rPr>
          <w:rFonts w:ascii="Arial" w:hAnsi="Arial"/>
          <w:color w:val="000000"/>
        </w:rPr>
        <w:t xml:space="preserve"> material start</w:t>
      </w:r>
      <w:r w:rsidR="00E27A0F">
        <w:rPr>
          <w:rFonts w:ascii="Arial" w:hAnsi="Arial"/>
          <w:color w:val="000000"/>
        </w:rPr>
        <w:t>s</w:t>
      </w:r>
      <w:r>
        <w:rPr>
          <w:rFonts w:ascii="Arial" w:hAnsi="Arial"/>
          <w:color w:val="000000"/>
        </w:rPr>
        <w:t xml:space="preserve"> exiting the nozzle, shut off the machine.</w:t>
      </w:r>
    </w:p>
    <w:p w:rsidR="00A50318" w:rsidRDefault="00A50318" w:rsidP="00A50318">
      <w:pPr>
        <w:pStyle w:val="a8"/>
        <w:numPr>
          <w:ilvl w:val="0"/>
          <w:numId w:val="32"/>
        </w:numPr>
        <w:shd w:val="clear" w:color="auto" w:fill="FFFFFF"/>
        <w:bidi w:val="0"/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Machine should be cooled to ambient room temperature.</w:t>
      </w:r>
    </w:p>
    <w:p w:rsidR="00A50318" w:rsidRPr="007455F2" w:rsidRDefault="00A50318" w:rsidP="00A50318">
      <w:pPr>
        <w:pStyle w:val="a8"/>
        <w:spacing w:after="160" w:line="259" w:lineRule="auto"/>
        <w:rPr>
          <w:rFonts w:ascii="Arial" w:hAnsi="Arial" w:cs="Arial"/>
          <w:b/>
          <w:bCs/>
          <w:sz w:val="14"/>
          <w:szCs w:val="14"/>
          <w:u w:val="single"/>
          <w:rtl/>
        </w:rPr>
      </w:pPr>
    </w:p>
    <w:p w:rsidR="00A50318" w:rsidRDefault="00A50318" w:rsidP="00A50318">
      <w:pPr>
        <w:pStyle w:val="a8"/>
        <w:spacing w:after="160" w:line="259" w:lineRule="auto"/>
        <w:rPr>
          <w:rFonts w:ascii="Arial" w:hAnsi="Arial"/>
          <w:b/>
          <w:sz w:val="26"/>
          <w:u w:val="single"/>
        </w:rPr>
      </w:pPr>
    </w:p>
    <w:p w:rsidR="00A50318" w:rsidRPr="00A50318" w:rsidRDefault="00A50318" w:rsidP="00A50318">
      <w:pPr>
        <w:bidi w:val="0"/>
        <w:rPr>
          <w:rFonts w:ascii="Arial" w:hAnsi="Arial" w:cs="Arial"/>
          <w:b/>
          <w:bCs/>
          <w:color w:val="D67336"/>
        </w:rPr>
      </w:pPr>
      <w:r>
        <w:rPr>
          <w:rFonts w:ascii="Arial" w:hAnsi="Arial" w:cs="Arial"/>
          <w:b/>
          <w:bCs/>
          <w:color w:val="D67336"/>
        </w:rPr>
        <w:t xml:space="preserve">     </w:t>
      </w:r>
      <w:r w:rsidRPr="00A50318">
        <w:rPr>
          <w:rFonts w:ascii="Arial" w:hAnsi="Arial" w:cs="Arial"/>
          <w:b/>
          <w:bCs/>
          <w:color w:val="D67336"/>
        </w:rPr>
        <w:t>REBOOT</w:t>
      </w:r>
    </w:p>
    <w:p w:rsidR="00A50318" w:rsidRPr="007455F2" w:rsidRDefault="00A50318" w:rsidP="00A50318">
      <w:pPr>
        <w:pStyle w:val="a8"/>
        <w:numPr>
          <w:ilvl w:val="0"/>
          <w:numId w:val="33"/>
        </w:numPr>
        <w:shd w:val="clear" w:color="auto" w:fill="FFFFFF"/>
        <w:bidi w:val="0"/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Put heating units on and wait until the machine reaches the operational temperature.</w:t>
      </w:r>
    </w:p>
    <w:p w:rsidR="00A50318" w:rsidRPr="007455F2" w:rsidRDefault="00A50318" w:rsidP="00A50318">
      <w:pPr>
        <w:pStyle w:val="a8"/>
        <w:numPr>
          <w:ilvl w:val="0"/>
          <w:numId w:val="33"/>
        </w:numPr>
        <w:shd w:val="clear" w:color="auto" w:fill="FFFFFF"/>
        <w:bidi w:val="0"/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Wait another 30 minutes after the desired temperature has been reached. </w:t>
      </w:r>
    </w:p>
    <w:p w:rsidR="00A50318" w:rsidRPr="000447D4" w:rsidRDefault="00E27A0F" w:rsidP="00A50318">
      <w:pPr>
        <w:pStyle w:val="a8"/>
        <w:numPr>
          <w:ilvl w:val="0"/>
          <w:numId w:val="33"/>
        </w:numPr>
        <w:shd w:val="clear" w:color="auto" w:fill="FFFFFF"/>
        <w:bidi w:val="0"/>
        <w:spacing w:line="360" w:lineRule="atLeast"/>
        <w:ind w:left="108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 </w:t>
      </w:r>
      <w:r w:rsidR="00A50318" w:rsidRPr="000447D4">
        <w:rPr>
          <w:rFonts w:ascii="Arial" w:hAnsi="Arial"/>
          <w:color w:val="000000"/>
        </w:rPr>
        <w:t>Feed a small amount of cleaning material through the feed inlet. The additional cleaning material will help push out the old cleaning material.</w:t>
      </w:r>
    </w:p>
    <w:p w:rsidR="00A50318" w:rsidRPr="007455F2" w:rsidRDefault="00A50318" w:rsidP="00A50318">
      <w:pPr>
        <w:pStyle w:val="a8"/>
        <w:numPr>
          <w:ilvl w:val="0"/>
          <w:numId w:val="33"/>
        </w:numPr>
        <w:shd w:val="clear" w:color="auto" w:fill="FFFFFF"/>
        <w:bidi w:val="0"/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Run the machine at a low speed while monitoring the engine load (</w:t>
      </w:r>
      <w:r w:rsidR="00E27A0F">
        <w:rPr>
          <w:rFonts w:ascii="Arial" w:hAnsi="Arial"/>
          <w:color w:val="000000"/>
        </w:rPr>
        <w:t>AMP</w:t>
      </w:r>
      <w:r>
        <w:rPr>
          <w:rFonts w:ascii="Arial" w:hAnsi="Arial"/>
          <w:color w:val="000000"/>
        </w:rPr>
        <w:t>). If the load is too high, wait longer</w:t>
      </w:r>
      <w:r w:rsidR="00E27A0F">
        <w:rPr>
          <w:rFonts w:ascii="Arial" w:hAnsi="Arial"/>
          <w:color w:val="000000"/>
        </w:rPr>
        <w:t xml:space="preserve"> for the plastic to reach working temperatures.</w:t>
      </w:r>
      <w:r>
        <w:rPr>
          <w:rFonts w:ascii="Arial" w:hAnsi="Arial"/>
          <w:color w:val="000000"/>
        </w:rPr>
        <w:t xml:space="preserve"> </w:t>
      </w:r>
    </w:p>
    <w:p w:rsidR="00A50318" w:rsidRPr="007455F2" w:rsidRDefault="00A50318" w:rsidP="00A50318">
      <w:pPr>
        <w:pStyle w:val="a8"/>
        <w:numPr>
          <w:ilvl w:val="0"/>
          <w:numId w:val="33"/>
        </w:numPr>
        <w:shd w:val="clear" w:color="auto" w:fill="FFFFFF"/>
        <w:bidi w:val="0"/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Visually inspect the cleaning material for any kind of contamination.</w:t>
      </w:r>
    </w:p>
    <w:p w:rsidR="00A50318" w:rsidRDefault="00A50318" w:rsidP="00A50318">
      <w:pPr>
        <w:pStyle w:val="a8"/>
        <w:numPr>
          <w:ilvl w:val="0"/>
          <w:numId w:val="33"/>
        </w:numPr>
        <w:shd w:val="clear" w:color="auto" w:fill="FFFFFF"/>
        <w:bidi w:val="0"/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If the cleaning material is contaminated, repeat the regular cleaning procedure.</w:t>
      </w:r>
    </w:p>
    <w:p w:rsidR="00A50318" w:rsidRPr="007455F2" w:rsidRDefault="00A50318" w:rsidP="00A50318">
      <w:pPr>
        <w:pStyle w:val="a8"/>
        <w:numPr>
          <w:ilvl w:val="0"/>
          <w:numId w:val="33"/>
        </w:numPr>
        <w:shd w:val="clear" w:color="auto" w:fill="FFFFFF"/>
        <w:bidi w:val="0"/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the purge material exits the machine clean put the next resin in for production.</w:t>
      </w:r>
    </w:p>
    <w:p w:rsidR="00A50318" w:rsidRDefault="00A50318" w:rsidP="00A50318">
      <w:pPr>
        <w:rPr>
          <w:rtl/>
        </w:rPr>
      </w:pPr>
    </w:p>
    <w:p w:rsidR="00A50318" w:rsidRDefault="00A50318" w:rsidP="00A50318">
      <w:pPr>
        <w:rPr>
          <w:rtl/>
        </w:rPr>
      </w:pPr>
    </w:p>
    <w:p w:rsidR="00A50318" w:rsidRDefault="00A50318" w:rsidP="00A50318">
      <w:pPr>
        <w:rPr>
          <w:rtl/>
        </w:rPr>
      </w:pPr>
    </w:p>
    <w:p w:rsidR="00A50318" w:rsidRDefault="00A50318" w:rsidP="00A50318">
      <w:pPr>
        <w:rPr>
          <w:rtl/>
        </w:rPr>
      </w:pPr>
    </w:p>
    <w:p w:rsidR="00A50318" w:rsidRDefault="00A50318" w:rsidP="00A50318">
      <w:pPr>
        <w:rPr>
          <w:rtl/>
        </w:rPr>
      </w:pPr>
    </w:p>
    <w:p w:rsidR="00A50318" w:rsidRDefault="00A50318" w:rsidP="00A50318">
      <w:pPr>
        <w:rPr>
          <w:rtl/>
        </w:rPr>
      </w:pPr>
    </w:p>
    <w:p w:rsidR="00A50318" w:rsidRDefault="00A50318" w:rsidP="00A50318">
      <w:pPr>
        <w:rPr>
          <w:rtl/>
        </w:rPr>
      </w:pPr>
    </w:p>
    <w:p w:rsidR="00A50318" w:rsidRDefault="00A50318" w:rsidP="00A50318">
      <w:pPr>
        <w:rPr>
          <w:rtl/>
        </w:rPr>
      </w:pPr>
    </w:p>
    <w:p w:rsidR="00A50318" w:rsidRDefault="00A50318" w:rsidP="00A50318">
      <w:pPr>
        <w:rPr>
          <w:rtl/>
        </w:rPr>
      </w:pPr>
    </w:p>
    <w:p w:rsidR="00A50318" w:rsidRDefault="00A50318" w:rsidP="00A50318">
      <w:pPr>
        <w:rPr>
          <w:rtl/>
        </w:rPr>
      </w:pPr>
    </w:p>
    <w:p w:rsidR="00A50318" w:rsidRDefault="00A50318" w:rsidP="00A50318">
      <w:pPr>
        <w:rPr>
          <w:rtl/>
        </w:rPr>
      </w:pPr>
    </w:p>
    <w:p w:rsidR="00A50318" w:rsidRDefault="00A50318" w:rsidP="00A50318">
      <w:pPr>
        <w:rPr>
          <w:rtl/>
        </w:rPr>
      </w:pPr>
    </w:p>
    <w:p w:rsidR="00A50318" w:rsidRDefault="00A50318" w:rsidP="00A50318">
      <w:pPr>
        <w:rPr>
          <w:rtl/>
        </w:rPr>
      </w:pPr>
    </w:p>
    <w:p w:rsidR="00A50318" w:rsidRDefault="00A50318" w:rsidP="00A50318">
      <w:pPr>
        <w:rPr>
          <w:rtl/>
        </w:rPr>
      </w:pPr>
    </w:p>
    <w:p w:rsidR="00A50318" w:rsidRDefault="00A50318" w:rsidP="00A50318">
      <w:pPr>
        <w:rPr>
          <w:rtl/>
        </w:rPr>
      </w:pPr>
    </w:p>
    <w:p w:rsidR="00A50318" w:rsidRDefault="00A50318" w:rsidP="00A50318">
      <w:pPr>
        <w:rPr>
          <w:rtl/>
        </w:rPr>
      </w:pPr>
    </w:p>
    <w:p w:rsidR="00A50318" w:rsidRDefault="00A50318" w:rsidP="00A50318">
      <w:pPr>
        <w:rPr>
          <w:rtl/>
        </w:rPr>
      </w:pPr>
    </w:p>
    <w:p w:rsidR="00A50318" w:rsidRDefault="00A50318" w:rsidP="00A50318">
      <w:pPr>
        <w:rPr>
          <w:rtl/>
        </w:rPr>
      </w:pPr>
    </w:p>
    <w:p w:rsidR="00A50318" w:rsidRDefault="00A50318" w:rsidP="00A50318">
      <w:pPr>
        <w:rPr>
          <w:rtl/>
        </w:rPr>
      </w:pPr>
    </w:p>
    <w:p w:rsidR="00A50318" w:rsidRDefault="00A50318" w:rsidP="00A50318">
      <w:pPr>
        <w:rPr>
          <w:rtl/>
        </w:rPr>
      </w:pPr>
    </w:p>
    <w:p w:rsidR="00A50318" w:rsidRDefault="00A50318" w:rsidP="00A50318">
      <w:pPr>
        <w:rPr>
          <w:rtl/>
        </w:rPr>
      </w:pPr>
    </w:p>
    <w:p w:rsidR="00A50318" w:rsidRDefault="00A50318" w:rsidP="00A50318">
      <w:pPr>
        <w:bidi w:val="0"/>
        <w:rPr>
          <w:sz w:val="38"/>
          <w:szCs w:val="38"/>
        </w:rPr>
      </w:pPr>
    </w:p>
    <w:p w:rsidR="00A50318" w:rsidRPr="00A50318" w:rsidRDefault="00A50318" w:rsidP="00A50318">
      <w:pPr>
        <w:bidi w:val="0"/>
        <w:rPr>
          <w:sz w:val="38"/>
          <w:szCs w:val="38"/>
        </w:rPr>
      </w:pPr>
      <w:r w:rsidRPr="00A50318">
        <w:rPr>
          <w:sz w:val="38"/>
          <w:szCs w:val="38"/>
        </w:rPr>
        <w:t xml:space="preserve">Extrusion </w:t>
      </w:r>
      <w:r>
        <w:rPr>
          <w:sz w:val="38"/>
          <w:szCs w:val="38"/>
        </w:rPr>
        <w:t>– blown film, flat/profile die, blow molding</w:t>
      </w:r>
    </w:p>
    <w:p w:rsidR="00A50318" w:rsidRDefault="00A50318" w:rsidP="00A50318">
      <w:pPr>
        <w:pStyle w:val="a8"/>
        <w:bidi w:val="0"/>
        <w:ind w:left="0"/>
        <w:rPr>
          <w:rFonts w:ascii="Arial" w:hAnsi="Arial" w:cs="Arial"/>
          <w:b/>
          <w:bCs/>
          <w:color w:val="D67336"/>
        </w:rPr>
      </w:pPr>
    </w:p>
    <w:p w:rsidR="00A50318" w:rsidRDefault="00A50318" w:rsidP="00A50318">
      <w:pPr>
        <w:pStyle w:val="a8"/>
        <w:bidi w:val="0"/>
        <w:ind w:left="0"/>
        <w:rPr>
          <w:rFonts w:ascii="Arial" w:hAnsi="Arial" w:cs="Arial"/>
          <w:b/>
          <w:bCs/>
          <w:color w:val="D67336"/>
        </w:rPr>
      </w:pPr>
      <w:r>
        <w:rPr>
          <w:rFonts w:ascii="Arial" w:hAnsi="Arial" w:cs="Arial"/>
          <w:b/>
          <w:bCs/>
          <w:color w:val="D67336"/>
        </w:rPr>
        <w:t>TURN OFF</w:t>
      </w:r>
    </w:p>
    <w:p w:rsidR="00A50318" w:rsidRPr="005779FB" w:rsidRDefault="00A50318" w:rsidP="00A50318">
      <w:pPr>
        <w:pStyle w:val="a8"/>
        <w:numPr>
          <w:ilvl w:val="0"/>
          <w:numId w:val="35"/>
        </w:numPr>
        <w:bidi w:val="0"/>
        <w:rPr>
          <w:rFonts w:ascii="Arial" w:hAnsi="Arial" w:cs="Arial"/>
        </w:rPr>
      </w:pPr>
      <w:r w:rsidRPr="005779FB">
        <w:rPr>
          <w:rFonts w:ascii="Arial" w:hAnsi="Arial" w:cs="Arial"/>
        </w:rPr>
        <w:t xml:space="preserve">It is recommended that you first perform the normal </w:t>
      </w:r>
      <w:r>
        <w:rPr>
          <w:rFonts w:ascii="Arial" w:hAnsi="Arial" w:cs="Arial"/>
        </w:rPr>
        <w:t xml:space="preserve">purging </w:t>
      </w:r>
      <w:r w:rsidRPr="005779FB">
        <w:rPr>
          <w:rFonts w:ascii="Arial" w:hAnsi="Arial" w:cs="Arial"/>
        </w:rPr>
        <w:t>procedure described above (</w:t>
      </w:r>
      <w:r>
        <w:rPr>
          <w:rFonts w:ascii="Arial" w:hAnsi="Arial" w:cs="Arial"/>
        </w:rPr>
        <w:t>with suitable purge).</w:t>
      </w:r>
    </w:p>
    <w:p w:rsidR="00A50318" w:rsidRPr="005779FB" w:rsidRDefault="00A50318" w:rsidP="00A50318">
      <w:pPr>
        <w:pStyle w:val="a8"/>
        <w:numPr>
          <w:ilvl w:val="0"/>
          <w:numId w:val="36"/>
        </w:numPr>
        <w:bidi w:val="0"/>
        <w:rPr>
          <w:rFonts w:ascii="Arial" w:hAnsi="Arial" w:cs="Arial"/>
        </w:rPr>
      </w:pPr>
      <w:r w:rsidRPr="005779FB">
        <w:rPr>
          <w:rFonts w:ascii="Arial" w:hAnsi="Arial" w:cs="Arial"/>
        </w:rPr>
        <w:t xml:space="preserve">If you decide to skip this preliminary step, remove </w:t>
      </w:r>
      <w:r>
        <w:rPr>
          <w:rFonts w:ascii="Arial" w:hAnsi="Arial" w:cs="Arial"/>
        </w:rPr>
        <w:t xml:space="preserve">the screen </w:t>
      </w:r>
      <w:r w:rsidRPr="005779FB">
        <w:rPr>
          <w:rFonts w:ascii="Arial" w:hAnsi="Arial" w:cs="Arial"/>
        </w:rPr>
        <w:t>and go to the next section</w:t>
      </w:r>
      <w:r>
        <w:rPr>
          <w:rFonts w:ascii="Arial" w:hAnsi="Arial" w:cs="Arial"/>
        </w:rPr>
        <w:t>.</w:t>
      </w:r>
    </w:p>
    <w:p w:rsidR="00A50318" w:rsidRPr="005779FB" w:rsidRDefault="00A50318" w:rsidP="00A50318">
      <w:pPr>
        <w:pStyle w:val="a8"/>
        <w:bidi w:val="0"/>
        <w:rPr>
          <w:rFonts w:ascii="Arial" w:hAnsi="Arial" w:cs="Arial"/>
          <w:rtl/>
        </w:rPr>
      </w:pPr>
    </w:p>
    <w:p w:rsidR="00A50318" w:rsidRPr="005779FB" w:rsidRDefault="00A50318" w:rsidP="00A50318">
      <w:pPr>
        <w:pStyle w:val="a8"/>
        <w:numPr>
          <w:ilvl w:val="0"/>
          <w:numId w:val="35"/>
        </w:numPr>
        <w:bidi w:val="0"/>
        <w:rPr>
          <w:rFonts w:ascii="Arial" w:hAnsi="Arial" w:cs="Arial"/>
        </w:rPr>
      </w:pPr>
      <w:r>
        <w:rPr>
          <w:rFonts w:ascii="Arial" w:hAnsi="Arial" w:cs="Arial"/>
        </w:rPr>
        <w:t>Feed</w:t>
      </w:r>
      <w:r w:rsidRPr="005779FB">
        <w:rPr>
          <w:rFonts w:ascii="Arial" w:hAnsi="Arial" w:cs="Arial"/>
        </w:rPr>
        <w:t xml:space="preserve"> the designated </w:t>
      </w:r>
      <w:r>
        <w:rPr>
          <w:rFonts w:ascii="Arial" w:hAnsi="Arial" w:cs="Arial"/>
        </w:rPr>
        <w:t>purge at</w:t>
      </w:r>
      <w:r w:rsidRPr="005779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5779FB">
        <w:rPr>
          <w:rFonts w:ascii="Arial" w:hAnsi="Arial" w:cs="Arial"/>
        </w:rPr>
        <w:t>low to moderate rotation</w:t>
      </w:r>
      <w:r>
        <w:rPr>
          <w:rFonts w:ascii="Arial" w:hAnsi="Arial" w:cs="Arial"/>
        </w:rPr>
        <w:t xml:space="preserve"> of screw.</w:t>
      </w:r>
    </w:p>
    <w:p w:rsidR="00A50318" w:rsidRPr="005779FB" w:rsidRDefault="00A50318" w:rsidP="00A50318">
      <w:pPr>
        <w:pStyle w:val="a8"/>
        <w:numPr>
          <w:ilvl w:val="0"/>
          <w:numId w:val="36"/>
        </w:numPr>
        <w:bidi w:val="0"/>
        <w:rPr>
          <w:rFonts w:ascii="Arial" w:hAnsi="Arial" w:cs="Arial"/>
          <w:rtl/>
        </w:rPr>
      </w:pPr>
      <w:r w:rsidRPr="005779FB">
        <w:rPr>
          <w:rFonts w:ascii="Arial" w:hAnsi="Arial" w:cs="Arial"/>
        </w:rPr>
        <w:t xml:space="preserve">Remove </w:t>
      </w:r>
      <w:r>
        <w:rPr>
          <w:rFonts w:ascii="Arial" w:hAnsi="Arial" w:cs="Arial"/>
        </w:rPr>
        <w:t>screen</w:t>
      </w:r>
    </w:p>
    <w:p w:rsidR="00A50318" w:rsidRPr="005779FB" w:rsidRDefault="00A50318" w:rsidP="00A50318">
      <w:pPr>
        <w:pStyle w:val="a8"/>
        <w:numPr>
          <w:ilvl w:val="0"/>
          <w:numId w:val="36"/>
        </w:numPr>
        <w:bidi w:val="0"/>
        <w:rPr>
          <w:rFonts w:ascii="Arial" w:hAnsi="Arial" w:cs="Arial"/>
        </w:rPr>
      </w:pPr>
      <w:r w:rsidRPr="005779FB">
        <w:rPr>
          <w:rFonts w:ascii="Arial" w:hAnsi="Arial" w:cs="Arial"/>
        </w:rPr>
        <w:t xml:space="preserve">Make sure that the </w:t>
      </w:r>
      <w:r>
        <w:rPr>
          <w:rFonts w:ascii="Arial" w:hAnsi="Arial" w:cs="Arial"/>
        </w:rPr>
        <w:t xml:space="preserve">purge </w:t>
      </w:r>
      <w:r w:rsidRPr="005779FB">
        <w:rPr>
          <w:rFonts w:ascii="Arial" w:hAnsi="Arial" w:cs="Arial"/>
        </w:rPr>
        <w:t>fills the cylinder cavity (you can look through the machine's feed neck</w:t>
      </w:r>
      <w:r>
        <w:rPr>
          <w:rFonts w:ascii="Arial" w:hAnsi="Arial" w:cs="Arial"/>
        </w:rPr>
        <w:t>).</w:t>
      </w:r>
    </w:p>
    <w:p w:rsidR="00A50318" w:rsidRPr="00C03F68" w:rsidRDefault="00A50318" w:rsidP="00A50318">
      <w:pPr>
        <w:pStyle w:val="a8"/>
        <w:numPr>
          <w:ilvl w:val="0"/>
          <w:numId w:val="36"/>
        </w:numPr>
        <w:bidi w:val="0"/>
        <w:rPr>
          <w:rFonts w:ascii="Arial" w:hAnsi="Arial" w:cs="Arial"/>
          <w:rtl/>
        </w:rPr>
      </w:pPr>
      <w:r>
        <w:rPr>
          <w:rFonts w:ascii="Arial" w:hAnsi="Arial" w:cs="Arial"/>
        </w:rPr>
        <w:t xml:space="preserve">Fill the die head &amp; half the </w:t>
      </w:r>
      <w:r w:rsidRPr="005779FB">
        <w:rPr>
          <w:rFonts w:ascii="Arial" w:hAnsi="Arial" w:cs="Arial"/>
        </w:rPr>
        <w:t>cylinder</w:t>
      </w:r>
      <w:r>
        <w:rPr>
          <w:rFonts w:ascii="Arial" w:hAnsi="Arial" w:cs="Arial"/>
        </w:rPr>
        <w:t xml:space="preserve"> this way you avoid bridging in the feeding zone.</w:t>
      </w:r>
      <w:r w:rsidRPr="005779FB">
        <w:rPr>
          <w:rFonts w:ascii="Arial" w:hAnsi="Arial" w:cs="Arial"/>
        </w:rPr>
        <w:t xml:space="preserve"> </w:t>
      </w:r>
    </w:p>
    <w:p w:rsidR="00A50318" w:rsidRDefault="00A50318" w:rsidP="00A50318">
      <w:pPr>
        <w:pStyle w:val="a8"/>
        <w:bidi w:val="0"/>
        <w:rPr>
          <w:rFonts w:ascii="Arial" w:hAnsi="Arial" w:cs="Arial"/>
          <w:rtl/>
        </w:rPr>
      </w:pPr>
    </w:p>
    <w:p w:rsidR="00A50318" w:rsidRPr="00FD50A0" w:rsidRDefault="00A50318" w:rsidP="00A50318">
      <w:pPr>
        <w:pStyle w:val="a8"/>
        <w:numPr>
          <w:ilvl w:val="0"/>
          <w:numId w:val="35"/>
        </w:numPr>
        <w:bidi w:val="0"/>
        <w:rPr>
          <w:rFonts w:ascii="Arial" w:hAnsi="Arial" w:cs="Arial"/>
        </w:rPr>
      </w:pPr>
      <w:r w:rsidRPr="00FD50A0">
        <w:rPr>
          <w:rFonts w:ascii="Arial" w:hAnsi="Arial" w:cs="Arial"/>
        </w:rPr>
        <w:t>Turn off the machine and heating elements so that the machine reaches room temperature.</w:t>
      </w:r>
    </w:p>
    <w:p w:rsidR="00A50318" w:rsidRPr="00FD50A0" w:rsidRDefault="00A50318" w:rsidP="00A50318">
      <w:pPr>
        <w:pStyle w:val="a8"/>
        <w:numPr>
          <w:ilvl w:val="0"/>
          <w:numId w:val="36"/>
        </w:numPr>
        <w:bidi w:val="0"/>
        <w:rPr>
          <w:rFonts w:ascii="Arial" w:hAnsi="Arial" w:cs="Arial"/>
        </w:rPr>
      </w:pPr>
      <w:r w:rsidRPr="00FD50A0">
        <w:rPr>
          <w:rFonts w:ascii="Arial" w:hAnsi="Arial" w:cs="Arial"/>
        </w:rPr>
        <w:t xml:space="preserve">If there is a risk of damage to the machine during operation, it is possible to leave the heating elements on at the minimum possible temperature and in accordance with the </w:t>
      </w:r>
      <w:r>
        <w:rPr>
          <w:rFonts w:ascii="Arial" w:hAnsi="Arial" w:cs="Arial"/>
        </w:rPr>
        <w:t>e</w:t>
      </w:r>
      <w:r w:rsidRPr="00FD50A0">
        <w:rPr>
          <w:rFonts w:ascii="Arial" w:hAnsi="Arial" w:cs="Arial"/>
        </w:rPr>
        <w:t>xperience and the instructions of the plant</w:t>
      </w:r>
      <w:r w:rsidR="009F5D6C">
        <w:rPr>
          <w:rFonts w:ascii="Arial" w:hAnsi="Arial" w:cs="Arial"/>
        </w:rPr>
        <w:t xml:space="preserve"> technical </w:t>
      </w:r>
      <w:proofErr w:type="spellStart"/>
      <w:r w:rsidR="009F5D6C">
        <w:rPr>
          <w:rFonts w:ascii="Arial" w:hAnsi="Arial" w:cs="Arial"/>
        </w:rPr>
        <w:t>staf</w:t>
      </w:r>
      <w:proofErr w:type="spellEnd"/>
      <w:r w:rsidRPr="00FD50A0">
        <w:rPr>
          <w:rFonts w:ascii="Arial" w:hAnsi="Arial" w:cs="Arial"/>
        </w:rPr>
        <w:t>.</w:t>
      </w:r>
    </w:p>
    <w:p w:rsidR="00A50318" w:rsidRDefault="00A50318" w:rsidP="00A50318">
      <w:pPr>
        <w:pStyle w:val="a8"/>
        <w:bidi w:val="0"/>
        <w:ind w:left="0"/>
        <w:rPr>
          <w:rFonts w:ascii="Arial" w:hAnsi="Arial" w:cs="Arial"/>
          <w:b/>
          <w:bCs/>
          <w:color w:val="D67336"/>
        </w:rPr>
      </w:pPr>
    </w:p>
    <w:p w:rsidR="00A50318" w:rsidRPr="003F5FBB" w:rsidRDefault="00A50318" w:rsidP="00A50318">
      <w:pPr>
        <w:pStyle w:val="a8"/>
        <w:bidi w:val="0"/>
        <w:rPr>
          <w:rFonts w:ascii="Arial" w:hAnsi="Arial" w:cs="Arial"/>
        </w:rPr>
      </w:pPr>
    </w:p>
    <w:p w:rsidR="00A50318" w:rsidRDefault="00A50318" w:rsidP="00A50318">
      <w:pPr>
        <w:pStyle w:val="a8"/>
        <w:jc w:val="right"/>
        <w:rPr>
          <w:rFonts w:ascii="Arial" w:hAnsi="Arial" w:cs="Arial"/>
          <w:b/>
          <w:bCs/>
          <w:color w:val="D67336"/>
          <w:rtl/>
        </w:rPr>
      </w:pPr>
      <w:r>
        <w:rPr>
          <w:rFonts w:ascii="Arial" w:hAnsi="Arial" w:cs="Arial"/>
          <w:b/>
          <w:bCs/>
          <w:color w:val="D67336"/>
        </w:rPr>
        <w:t>REBOOT</w:t>
      </w:r>
    </w:p>
    <w:p w:rsidR="00A50318" w:rsidRDefault="00A50318" w:rsidP="00A50318">
      <w:pPr>
        <w:pStyle w:val="a8"/>
        <w:numPr>
          <w:ilvl w:val="0"/>
          <w:numId w:val="34"/>
        </w:numPr>
        <w:bidi w:val="0"/>
        <w:rPr>
          <w:rFonts w:ascii="Arial" w:hAnsi="Arial" w:cs="Arial"/>
          <w:rtl/>
        </w:rPr>
      </w:pPr>
      <w:r w:rsidRPr="004C7DF6">
        <w:rPr>
          <w:rFonts w:ascii="Arial" w:hAnsi="Arial" w:cs="Arial"/>
        </w:rPr>
        <w:t xml:space="preserve">Turn on the heating </w:t>
      </w:r>
      <w:r>
        <w:rPr>
          <w:rFonts w:ascii="Arial" w:hAnsi="Arial" w:cs="Arial"/>
        </w:rPr>
        <w:t xml:space="preserve">controls </w:t>
      </w:r>
      <w:r w:rsidRPr="004C7DF6">
        <w:rPr>
          <w:rFonts w:ascii="Arial" w:hAnsi="Arial" w:cs="Arial"/>
        </w:rPr>
        <w:t xml:space="preserve">and wait until the machine reaches the working </w:t>
      </w:r>
    </w:p>
    <w:p w:rsidR="00A50318" w:rsidRDefault="00A50318" w:rsidP="00A50318">
      <w:pPr>
        <w:pStyle w:val="a8"/>
        <w:bidi w:val="0"/>
        <w:ind w:left="0"/>
        <w:rPr>
          <w:rFonts w:ascii="Arial" w:hAnsi="Arial" w:cs="Arial"/>
          <w:rtl/>
        </w:rPr>
      </w:pPr>
      <w:r>
        <w:rPr>
          <w:rFonts w:ascii="Arial" w:hAnsi="Arial" w:cs="Arial"/>
        </w:rPr>
        <w:t xml:space="preserve">           </w:t>
      </w:r>
      <w:r w:rsidRPr="004C7DF6">
        <w:rPr>
          <w:rFonts w:ascii="Arial" w:hAnsi="Arial" w:cs="Arial"/>
        </w:rPr>
        <w:t>temperature</w:t>
      </w:r>
      <w:r>
        <w:rPr>
          <w:rFonts w:ascii="Arial" w:hAnsi="Arial" w:cs="Arial"/>
        </w:rPr>
        <w:t>.</w:t>
      </w:r>
      <w:r>
        <w:rPr>
          <w:rFonts w:ascii="Arial" w:hAnsi="Arial" w:cs="Arial" w:hint="cs"/>
          <w:rtl/>
        </w:rPr>
        <w:t xml:space="preserve">  </w:t>
      </w:r>
    </w:p>
    <w:p w:rsidR="00A50318" w:rsidRPr="004C7DF6" w:rsidRDefault="00A50318" w:rsidP="00A50318">
      <w:pPr>
        <w:pStyle w:val="a8"/>
        <w:bidi w:val="0"/>
        <w:ind w:left="0"/>
        <w:rPr>
          <w:rFonts w:ascii="Arial" w:hAnsi="Arial" w:cs="Arial"/>
          <w:rtl/>
        </w:rPr>
      </w:pPr>
    </w:p>
    <w:p w:rsidR="00A50318" w:rsidRDefault="00A50318" w:rsidP="00A50318">
      <w:pPr>
        <w:pStyle w:val="a8"/>
        <w:numPr>
          <w:ilvl w:val="0"/>
          <w:numId w:val="34"/>
        </w:numPr>
        <w:bidi w:val="0"/>
        <w:rPr>
          <w:rFonts w:ascii="Arial" w:hAnsi="Arial" w:cs="Arial"/>
        </w:rPr>
      </w:pPr>
      <w:r w:rsidRPr="004C7DF6">
        <w:rPr>
          <w:rFonts w:ascii="Arial" w:hAnsi="Arial" w:cs="Arial"/>
          <w:rtl/>
        </w:rPr>
        <w:t xml:space="preserve"> </w:t>
      </w:r>
      <w:r w:rsidRPr="004C7DF6">
        <w:rPr>
          <w:rFonts w:ascii="Arial" w:hAnsi="Arial" w:cs="Arial"/>
        </w:rPr>
        <w:t xml:space="preserve">Wait another </w:t>
      </w:r>
      <w:r>
        <w:rPr>
          <w:rFonts w:ascii="Arial" w:hAnsi="Arial" w:cs="Arial"/>
        </w:rPr>
        <w:t>30</w:t>
      </w:r>
      <w:r w:rsidRPr="004C7DF6">
        <w:rPr>
          <w:rFonts w:ascii="Arial" w:hAnsi="Arial" w:cs="Arial"/>
        </w:rPr>
        <w:t xml:space="preserve"> minutes after reaching the working temperature</w:t>
      </w:r>
      <w:r w:rsidRPr="004C7DF6">
        <w:rPr>
          <w:rFonts w:ascii="Arial" w:hAnsi="Arial" w:cs="Arial"/>
          <w:rtl/>
        </w:rPr>
        <w:t>.</w:t>
      </w:r>
    </w:p>
    <w:p w:rsidR="00A50318" w:rsidRPr="009F5D6C" w:rsidRDefault="009F5D6C" w:rsidP="009F5D6C">
      <w:pPr>
        <w:pStyle w:val="a8"/>
        <w:numPr>
          <w:ilvl w:val="0"/>
          <w:numId w:val="34"/>
        </w:numPr>
        <w:shd w:val="clear" w:color="auto" w:fill="FFFFFF"/>
        <w:bidi w:val="0"/>
        <w:spacing w:line="360" w:lineRule="atLeast"/>
        <w:rPr>
          <w:rFonts w:ascii="Arial" w:hAnsi="Arial" w:cs="Arial"/>
          <w:color w:val="000000"/>
        </w:rPr>
      </w:pPr>
      <w:r w:rsidRPr="000447D4">
        <w:rPr>
          <w:rFonts w:ascii="Arial" w:hAnsi="Arial"/>
          <w:color w:val="000000"/>
        </w:rPr>
        <w:t>The additional cleaning material will help push out the old cleaning material.</w:t>
      </w:r>
    </w:p>
    <w:p w:rsidR="009F5D6C" w:rsidRPr="004C7DF6" w:rsidRDefault="009F5D6C" w:rsidP="009F5D6C">
      <w:pPr>
        <w:pStyle w:val="a8"/>
        <w:bidi w:val="0"/>
        <w:ind w:left="0"/>
        <w:rPr>
          <w:rFonts w:ascii="Arial" w:hAnsi="Arial" w:cs="Arial"/>
          <w:rtl/>
        </w:rPr>
      </w:pPr>
    </w:p>
    <w:p w:rsidR="00A50318" w:rsidRPr="009F5D6C" w:rsidRDefault="009F5D6C" w:rsidP="009F5D6C">
      <w:pPr>
        <w:bidi w:val="0"/>
        <w:ind w:left="425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A50318" w:rsidRPr="009F5D6C">
        <w:rPr>
          <w:rFonts w:ascii="Arial" w:hAnsi="Arial" w:cs="Arial"/>
        </w:rPr>
        <w:t>Operate the machine at a slow rot</w:t>
      </w:r>
      <w:r>
        <w:rPr>
          <w:rFonts w:ascii="Arial" w:hAnsi="Arial" w:cs="Arial"/>
        </w:rPr>
        <w:t>ating screw</w:t>
      </w:r>
      <w:r w:rsidR="00A50318" w:rsidRPr="009F5D6C">
        <w:rPr>
          <w:rFonts w:ascii="Arial" w:hAnsi="Arial" w:cs="Arial"/>
        </w:rPr>
        <w:t xml:space="preserve"> speed with an emphasis on the load generated </w:t>
      </w:r>
      <w:r>
        <w:rPr>
          <w:rFonts w:ascii="Arial" w:hAnsi="Arial" w:cs="Arial"/>
        </w:rPr>
        <w:t xml:space="preserve">on </w:t>
      </w:r>
      <w:r w:rsidR="00A50318" w:rsidRPr="009F5D6C">
        <w:rPr>
          <w:rFonts w:ascii="Arial" w:hAnsi="Arial" w:cs="Arial"/>
        </w:rPr>
        <w:t>the motor (</w:t>
      </w:r>
      <w:r>
        <w:rPr>
          <w:rFonts w:ascii="Arial" w:hAnsi="Arial" w:cs="Arial"/>
        </w:rPr>
        <w:t>Amps</w:t>
      </w:r>
      <w:r w:rsidR="00A50318" w:rsidRPr="009F5D6C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A50318" w:rsidRPr="009F5D6C">
        <w:rPr>
          <w:rFonts w:ascii="Arial" w:hAnsi="Arial" w:cs="Arial"/>
        </w:rPr>
        <w:t xml:space="preserve"> If the load is too high, allow an additional period of time </w:t>
      </w:r>
      <w:r>
        <w:rPr>
          <w:rFonts w:ascii="Arial" w:hAnsi="Arial" w:cs="Arial"/>
        </w:rPr>
        <w:t>for the plastic to reach the correct temperature.</w:t>
      </w:r>
    </w:p>
    <w:p w:rsidR="00A50318" w:rsidRPr="004C7DF6" w:rsidRDefault="00A50318" w:rsidP="00A50318">
      <w:pPr>
        <w:pStyle w:val="a8"/>
        <w:bidi w:val="0"/>
        <w:ind w:left="0"/>
        <w:rPr>
          <w:rFonts w:ascii="Arial" w:hAnsi="Arial" w:cs="Arial"/>
          <w:rtl/>
        </w:rPr>
      </w:pPr>
    </w:p>
    <w:p w:rsidR="00A50318" w:rsidRPr="004C7DF6" w:rsidRDefault="00A50318" w:rsidP="00A50318">
      <w:pPr>
        <w:pStyle w:val="a8"/>
        <w:numPr>
          <w:ilvl w:val="0"/>
          <w:numId w:val="34"/>
        </w:numPr>
        <w:bidi w:val="0"/>
        <w:rPr>
          <w:rFonts w:ascii="Arial" w:hAnsi="Arial" w:cs="Arial"/>
        </w:rPr>
      </w:pPr>
      <w:r w:rsidRPr="004C7DF6">
        <w:rPr>
          <w:rFonts w:ascii="Arial" w:hAnsi="Arial" w:cs="Arial"/>
        </w:rPr>
        <w:t xml:space="preserve">Visually inspect the </w:t>
      </w:r>
      <w:r>
        <w:rPr>
          <w:rFonts w:ascii="Arial" w:hAnsi="Arial" w:cs="Arial"/>
        </w:rPr>
        <w:t>purging material</w:t>
      </w:r>
      <w:r w:rsidRPr="004C7DF6">
        <w:rPr>
          <w:rFonts w:ascii="Arial" w:hAnsi="Arial" w:cs="Arial"/>
        </w:rPr>
        <w:t xml:space="preserve"> for the presence of contaminants</w:t>
      </w:r>
      <w:r w:rsidRPr="004C7DF6">
        <w:rPr>
          <w:rFonts w:ascii="Arial" w:hAnsi="Arial" w:cs="Arial"/>
          <w:rtl/>
        </w:rPr>
        <w:t>.</w:t>
      </w:r>
    </w:p>
    <w:p w:rsidR="00A50318" w:rsidRPr="004C7DF6" w:rsidRDefault="00A50318" w:rsidP="00A50318">
      <w:pPr>
        <w:pStyle w:val="a8"/>
        <w:bidi w:val="0"/>
        <w:ind w:left="0"/>
        <w:rPr>
          <w:rFonts w:ascii="Arial" w:hAnsi="Arial" w:cs="Arial"/>
          <w:rtl/>
        </w:rPr>
      </w:pPr>
    </w:p>
    <w:p w:rsidR="00A50318" w:rsidRPr="004C7DF6" w:rsidRDefault="00A50318" w:rsidP="00A50318">
      <w:pPr>
        <w:pStyle w:val="a8"/>
        <w:numPr>
          <w:ilvl w:val="0"/>
          <w:numId w:val="34"/>
        </w:numPr>
        <w:bidi w:val="0"/>
        <w:rPr>
          <w:rFonts w:ascii="Arial" w:hAnsi="Arial" w:cs="Arial"/>
        </w:rPr>
      </w:pPr>
      <w:r w:rsidRPr="004C7DF6">
        <w:rPr>
          <w:rFonts w:ascii="Arial" w:hAnsi="Arial" w:cs="Arial"/>
          <w:rtl/>
        </w:rPr>
        <w:t xml:space="preserve"> </w:t>
      </w:r>
      <w:r w:rsidRPr="004C7DF6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it</w:t>
      </w:r>
      <w:r w:rsidRPr="004C7DF6">
        <w:rPr>
          <w:rFonts w:ascii="Arial" w:hAnsi="Arial" w:cs="Arial"/>
        </w:rPr>
        <w:t xml:space="preserve"> contain</w:t>
      </w:r>
      <w:r w:rsidR="009F5D6C">
        <w:rPr>
          <w:rFonts w:ascii="Arial" w:hAnsi="Arial" w:cs="Arial"/>
        </w:rPr>
        <w:t>s</w:t>
      </w:r>
      <w:r w:rsidRPr="004C7DF6">
        <w:rPr>
          <w:rFonts w:ascii="Arial" w:hAnsi="Arial" w:cs="Arial"/>
        </w:rPr>
        <w:t xml:space="preserve"> co</w:t>
      </w:r>
      <w:r>
        <w:rPr>
          <w:rFonts w:ascii="Arial" w:hAnsi="Arial" w:cs="Arial"/>
        </w:rPr>
        <w:t>ntaminat</w:t>
      </w:r>
      <w:r w:rsidR="009F5D6C">
        <w:rPr>
          <w:rFonts w:ascii="Arial" w:hAnsi="Arial" w:cs="Arial"/>
        </w:rPr>
        <w:t>ion</w:t>
      </w:r>
      <w:r>
        <w:rPr>
          <w:rFonts w:ascii="Arial" w:hAnsi="Arial" w:cs="Arial"/>
        </w:rPr>
        <w:t xml:space="preserve">, </w:t>
      </w:r>
      <w:r w:rsidR="009F5D6C">
        <w:rPr>
          <w:rFonts w:ascii="Arial" w:hAnsi="Arial" w:cs="Arial"/>
        </w:rPr>
        <w:t xml:space="preserve">purge </w:t>
      </w:r>
      <w:r>
        <w:rPr>
          <w:rFonts w:ascii="Arial" w:hAnsi="Arial" w:cs="Arial"/>
        </w:rPr>
        <w:t>and clean again from step 3.</w:t>
      </w:r>
    </w:p>
    <w:p w:rsidR="00A50318" w:rsidRPr="004C7DF6" w:rsidRDefault="00A50318" w:rsidP="00A50318">
      <w:pPr>
        <w:pStyle w:val="a8"/>
        <w:bidi w:val="0"/>
        <w:ind w:left="0"/>
        <w:rPr>
          <w:rFonts w:ascii="Arial" w:hAnsi="Arial" w:cs="Arial"/>
          <w:rtl/>
        </w:rPr>
      </w:pPr>
    </w:p>
    <w:p w:rsidR="00A50318" w:rsidRDefault="00A50318" w:rsidP="00A50318">
      <w:pPr>
        <w:pStyle w:val="a8"/>
        <w:numPr>
          <w:ilvl w:val="0"/>
          <w:numId w:val="34"/>
        </w:numPr>
        <w:bidi w:val="0"/>
        <w:rPr>
          <w:rFonts w:ascii="Arial" w:hAnsi="Arial" w:cs="Arial"/>
          <w:rtl/>
        </w:rPr>
      </w:pPr>
      <w:r w:rsidRPr="004C7DF6">
        <w:rPr>
          <w:rFonts w:ascii="Arial" w:hAnsi="Arial" w:cs="Arial"/>
        </w:rPr>
        <w:t>Insert a new</w:t>
      </w:r>
      <w:r w:rsidR="009F5D6C">
        <w:rPr>
          <w:rFonts w:ascii="Arial" w:hAnsi="Arial" w:cs="Arial"/>
        </w:rPr>
        <w:t xml:space="preserve"> screen</w:t>
      </w:r>
      <w:r w:rsidRPr="004C7DF6">
        <w:rPr>
          <w:rFonts w:ascii="Arial" w:hAnsi="Arial" w:cs="Arial"/>
        </w:rPr>
        <w:t xml:space="preserve">, adjust the required temperatures and </w:t>
      </w:r>
      <w:r w:rsidR="0030397B">
        <w:rPr>
          <w:rFonts w:ascii="Arial" w:hAnsi="Arial" w:cs="Arial"/>
        </w:rPr>
        <w:t>continue production</w:t>
      </w:r>
      <w:r w:rsidRPr="004C7DF6">
        <w:rPr>
          <w:rFonts w:ascii="Arial" w:hAnsi="Arial" w:cs="Arial"/>
          <w:rtl/>
        </w:rPr>
        <w:t>.</w:t>
      </w:r>
    </w:p>
    <w:p w:rsidR="00A50318" w:rsidRPr="00A50318" w:rsidRDefault="00A50318" w:rsidP="00A50318">
      <w:pPr>
        <w:rPr>
          <w:rtl/>
        </w:rPr>
      </w:pPr>
    </w:p>
    <w:sectPr w:rsidR="00A50318" w:rsidRPr="00A50318" w:rsidSect="007503D2">
      <w:headerReference w:type="default" r:id="rId7"/>
      <w:footerReference w:type="default" r:id="rId8"/>
      <w:pgSz w:w="11907" w:h="16840" w:code="9"/>
      <w:pgMar w:top="1440" w:right="1077" w:bottom="1440" w:left="720" w:header="53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4FF" w:rsidRDefault="000524FF">
      <w:r>
        <w:separator/>
      </w:r>
    </w:p>
  </w:endnote>
  <w:endnote w:type="continuationSeparator" w:id="0">
    <w:p w:rsidR="000524FF" w:rsidRDefault="0005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521" w:rsidRPr="00F16219" w:rsidRDefault="00867521" w:rsidP="00F16219">
    <w:pPr>
      <w:pStyle w:val="a5"/>
      <w:rPr>
        <w:rtl/>
      </w:rPr>
    </w:pPr>
    <w:r w:rsidRPr="00F1621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4FF" w:rsidRDefault="000524FF">
      <w:r>
        <w:separator/>
      </w:r>
    </w:p>
  </w:footnote>
  <w:footnote w:type="continuationSeparator" w:id="0">
    <w:p w:rsidR="000524FF" w:rsidRDefault="00052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521" w:rsidRPr="006C28E2" w:rsidRDefault="005B4591" w:rsidP="001E3A89">
    <w:pPr>
      <w:pStyle w:val="a4"/>
      <w:jc w:val="center"/>
      <w:rPr>
        <w:rtl/>
      </w:rPr>
    </w:pPr>
    <w:r>
      <w:rPr>
        <w:rFonts w:hint="cs"/>
        <w:noProof/>
      </w:rPr>
      <w:drawing>
        <wp:inline distT="0" distB="0" distL="0" distR="0" wp14:anchorId="1F93D62F" wp14:editId="058C8732">
          <wp:extent cx="2352675" cy="1352550"/>
          <wp:effectExtent l="0" t="0" r="9525" b="0"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6741"/>
    <w:multiLevelType w:val="hybridMultilevel"/>
    <w:tmpl w:val="DE388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E6BFE"/>
    <w:multiLevelType w:val="hybridMultilevel"/>
    <w:tmpl w:val="72664664"/>
    <w:lvl w:ilvl="0" w:tplc="E1F4108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E70E98"/>
    <w:multiLevelType w:val="hybridMultilevel"/>
    <w:tmpl w:val="DB90DFCE"/>
    <w:lvl w:ilvl="0" w:tplc="DDA22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9168EE"/>
    <w:multiLevelType w:val="hybridMultilevel"/>
    <w:tmpl w:val="8750A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42DBB"/>
    <w:multiLevelType w:val="hybridMultilevel"/>
    <w:tmpl w:val="2CA4EB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F2F2E"/>
    <w:multiLevelType w:val="hybridMultilevel"/>
    <w:tmpl w:val="B950BA94"/>
    <w:lvl w:ilvl="0" w:tplc="34FE4F20">
      <w:start w:val="2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3742B8"/>
    <w:multiLevelType w:val="hybridMultilevel"/>
    <w:tmpl w:val="5E1A9BC0"/>
    <w:lvl w:ilvl="0" w:tplc="34EA3F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F6680"/>
    <w:multiLevelType w:val="hybridMultilevel"/>
    <w:tmpl w:val="0B4CA47E"/>
    <w:lvl w:ilvl="0" w:tplc="1742B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77E95"/>
    <w:multiLevelType w:val="hybridMultilevel"/>
    <w:tmpl w:val="F7981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26ECC"/>
    <w:multiLevelType w:val="hybridMultilevel"/>
    <w:tmpl w:val="07D84058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6644BD"/>
    <w:multiLevelType w:val="hybridMultilevel"/>
    <w:tmpl w:val="03F2C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31BAD"/>
    <w:multiLevelType w:val="hybridMultilevel"/>
    <w:tmpl w:val="E836E53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5B670E"/>
    <w:multiLevelType w:val="hybridMultilevel"/>
    <w:tmpl w:val="A80A2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A1519"/>
    <w:multiLevelType w:val="hybridMultilevel"/>
    <w:tmpl w:val="72A6AA06"/>
    <w:lvl w:ilvl="0" w:tplc="DE564A94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8770E5"/>
    <w:multiLevelType w:val="hybridMultilevel"/>
    <w:tmpl w:val="A252A7DE"/>
    <w:lvl w:ilvl="0" w:tplc="B84CD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61AAB"/>
    <w:multiLevelType w:val="hybridMultilevel"/>
    <w:tmpl w:val="7A32688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C9760A7"/>
    <w:multiLevelType w:val="hybridMultilevel"/>
    <w:tmpl w:val="22EE79FA"/>
    <w:lvl w:ilvl="0" w:tplc="30907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C52930"/>
    <w:multiLevelType w:val="hybridMultilevel"/>
    <w:tmpl w:val="16C034A2"/>
    <w:lvl w:ilvl="0" w:tplc="58CC0318">
      <w:start w:val="1"/>
      <w:numFmt w:val="bullet"/>
      <w:lvlText w:val="-"/>
      <w:lvlJc w:val="left"/>
      <w:pPr>
        <w:ind w:left="1152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30E4669E"/>
    <w:multiLevelType w:val="hybridMultilevel"/>
    <w:tmpl w:val="D1C2BA7C"/>
    <w:lvl w:ilvl="0" w:tplc="34EA3FD6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792C25"/>
    <w:multiLevelType w:val="hybridMultilevel"/>
    <w:tmpl w:val="9FFAC3C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33354675"/>
    <w:multiLevelType w:val="hybridMultilevel"/>
    <w:tmpl w:val="F0DCDE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F3B4C"/>
    <w:multiLevelType w:val="hybridMultilevel"/>
    <w:tmpl w:val="43241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B0A1E"/>
    <w:multiLevelType w:val="hybridMultilevel"/>
    <w:tmpl w:val="9A82050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63305"/>
    <w:multiLevelType w:val="hybridMultilevel"/>
    <w:tmpl w:val="E74A92D4"/>
    <w:lvl w:ilvl="0" w:tplc="64B014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06561"/>
    <w:multiLevelType w:val="hybridMultilevel"/>
    <w:tmpl w:val="0DA4A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97082"/>
    <w:multiLevelType w:val="hybridMultilevel"/>
    <w:tmpl w:val="C3A07784"/>
    <w:lvl w:ilvl="0" w:tplc="E54C53A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D17303"/>
    <w:multiLevelType w:val="hybridMultilevel"/>
    <w:tmpl w:val="D436B454"/>
    <w:lvl w:ilvl="0" w:tplc="3006D624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91817"/>
    <w:multiLevelType w:val="hybridMultilevel"/>
    <w:tmpl w:val="D1AC62C6"/>
    <w:lvl w:ilvl="0" w:tplc="5E9AC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4172F"/>
    <w:multiLevelType w:val="hybridMultilevel"/>
    <w:tmpl w:val="42F420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BB2652"/>
    <w:multiLevelType w:val="hybridMultilevel"/>
    <w:tmpl w:val="B1A6AFD4"/>
    <w:lvl w:ilvl="0" w:tplc="E5B86306">
      <w:start w:val="3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7176B9"/>
    <w:multiLevelType w:val="hybridMultilevel"/>
    <w:tmpl w:val="C5503382"/>
    <w:lvl w:ilvl="0" w:tplc="B8787C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D4A21"/>
    <w:multiLevelType w:val="hybridMultilevel"/>
    <w:tmpl w:val="B254E9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D7E1B"/>
    <w:multiLevelType w:val="hybridMultilevel"/>
    <w:tmpl w:val="F7981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07771"/>
    <w:multiLevelType w:val="hybridMultilevel"/>
    <w:tmpl w:val="4EA4442C"/>
    <w:lvl w:ilvl="0" w:tplc="E3F4A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E56762"/>
    <w:multiLevelType w:val="hybridMultilevel"/>
    <w:tmpl w:val="8750A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F7819"/>
    <w:multiLevelType w:val="hybridMultilevel"/>
    <w:tmpl w:val="3A205B6C"/>
    <w:lvl w:ilvl="0" w:tplc="34EA3F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6"/>
  </w:num>
  <w:num w:numId="3">
    <w:abstractNumId w:val="21"/>
  </w:num>
  <w:num w:numId="4">
    <w:abstractNumId w:val="23"/>
  </w:num>
  <w:num w:numId="5">
    <w:abstractNumId w:val="32"/>
  </w:num>
  <w:num w:numId="6">
    <w:abstractNumId w:val="25"/>
  </w:num>
  <w:num w:numId="7">
    <w:abstractNumId w:val="4"/>
  </w:num>
  <w:num w:numId="8">
    <w:abstractNumId w:val="2"/>
  </w:num>
  <w:num w:numId="9">
    <w:abstractNumId w:val="10"/>
  </w:num>
  <w:num w:numId="10">
    <w:abstractNumId w:val="11"/>
  </w:num>
  <w:num w:numId="11">
    <w:abstractNumId w:val="5"/>
  </w:num>
  <w:num w:numId="12">
    <w:abstractNumId w:val="8"/>
  </w:num>
  <w:num w:numId="13">
    <w:abstractNumId w:val="17"/>
  </w:num>
  <w:num w:numId="14">
    <w:abstractNumId w:val="7"/>
  </w:num>
  <w:num w:numId="15">
    <w:abstractNumId w:val="35"/>
  </w:num>
  <w:num w:numId="16">
    <w:abstractNumId w:val="6"/>
  </w:num>
  <w:num w:numId="17">
    <w:abstractNumId w:val="18"/>
  </w:num>
  <w:num w:numId="18">
    <w:abstractNumId w:val="26"/>
  </w:num>
  <w:num w:numId="19">
    <w:abstractNumId w:val="13"/>
  </w:num>
  <w:num w:numId="20">
    <w:abstractNumId w:val="12"/>
  </w:num>
  <w:num w:numId="21">
    <w:abstractNumId w:val="24"/>
  </w:num>
  <w:num w:numId="22">
    <w:abstractNumId w:val="1"/>
  </w:num>
  <w:num w:numId="23">
    <w:abstractNumId w:val="14"/>
  </w:num>
  <w:num w:numId="24">
    <w:abstractNumId w:val="9"/>
  </w:num>
  <w:num w:numId="25">
    <w:abstractNumId w:val="28"/>
  </w:num>
  <w:num w:numId="26">
    <w:abstractNumId w:val="22"/>
  </w:num>
  <w:num w:numId="27">
    <w:abstractNumId w:val="0"/>
  </w:num>
  <w:num w:numId="28">
    <w:abstractNumId w:val="19"/>
  </w:num>
  <w:num w:numId="29">
    <w:abstractNumId w:val="27"/>
  </w:num>
  <w:num w:numId="30">
    <w:abstractNumId w:val="15"/>
  </w:num>
  <w:num w:numId="31">
    <w:abstractNumId w:val="20"/>
  </w:num>
  <w:num w:numId="32">
    <w:abstractNumId w:val="3"/>
  </w:num>
  <w:num w:numId="33">
    <w:abstractNumId w:val="34"/>
  </w:num>
  <w:num w:numId="34">
    <w:abstractNumId w:val="30"/>
  </w:num>
  <w:num w:numId="35">
    <w:abstractNumId w:val="33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D2"/>
    <w:rsid w:val="000055C4"/>
    <w:rsid w:val="000074C0"/>
    <w:rsid w:val="000360F6"/>
    <w:rsid w:val="00043E3D"/>
    <w:rsid w:val="00051713"/>
    <w:rsid w:val="000524FF"/>
    <w:rsid w:val="00077F26"/>
    <w:rsid w:val="00082319"/>
    <w:rsid w:val="000859F8"/>
    <w:rsid w:val="00086413"/>
    <w:rsid w:val="00093B53"/>
    <w:rsid w:val="000A5FAE"/>
    <w:rsid w:val="000C26D1"/>
    <w:rsid w:val="000D5B77"/>
    <w:rsid w:val="000D76B6"/>
    <w:rsid w:val="000F4F8F"/>
    <w:rsid w:val="000F682C"/>
    <w:rsid w:val="00102E78"/>
    <w:rsid w:val="001076D0"/>
    <w:rsid w:val="00112AE3"/>
    <w:rsid w:val="00123753"/>
    <w:rsid w:val="00126E11"/>
    <w:rsid w:val="001270CC"/>
    <w:rsid w:val="0014221B"/>
    <w:rsid w:val="001447CB"/>
    <w:rsid w:val="00175E63"/>
    <w:rsid w:val="0018568C"/>
    <w:rsid w:val="00195F98"/>
    <w:rsid w:val="001A1481"/>
    <w:rsid w:val="001B08DD"/>
    <w:rsid w:val="001B3EA8"/>
    <w:rsid w:val="001B422C"/>
    <w:rsid w:val="001B61FF"/>
    <w:rsid w:val="001C30E9"/>
    <w:rsid w:val="001E3A89"/>
    <w:rsid w:val="001E646D"/>
    <w:rsid w:val="001F42BC"/>
    <w:rsid w:val="00200DC4"/>
    <w:rsid w:val="00204D34"/>
    <w:rsid w:val="00212771"/>
    <w:rsid w:val="002300FE"/>
    <w:rsid w:val="00243A4B"/>
    <w:rsid w:val="00245C9D"/>
    <w:rsid w:val="002640F7"/>
    <w:rsid w:val="00281708"/>
    <w:rsid w:val="00287E43"/>
    <w:rsid w:val="002929EB"/>
    <w:rsid w:val="002C13EC"/>
    <w:rsid w:val="002C1825"/>
    <w:rsid w:val="002C254E"/>
    <w:rsid w:val="002C78F3"/>
    <w:rsid w:val="002D46B8"/>
    <w:rsid w:val="002F1A17"/>
    <w:rsid w:val="00300AFB"/>
    <w:rsid w:val="00302DE7"/>
    <w:rsid w:val="0030397B"/>
    <w:rsid w:val="00313005"/>
    <w:rsid w:val="003177D2"/>
    <w:rsid w:val="00322255"/>
    <w:rsid w:val="003339FD"/>
    <w:rsid w:val="00333D02"/>
    <w:rsid w:val="0033477D"/>
    <w:rsid w:val="0034383E"/>
    <w:rsid w:val="00351F76"/>
    <w:rsid w:val="0035281C"/>
    <w:rsid w:val="00374F57"/>
    <w:rsid w:val="00387DD2"/>
    <w:rsid w:val="00392380"/>
    <w:rsid w:val="003C2647"/>
    <w:rsid w:val="003C3382"/>
    <w:rsid w:val="003F0946"/>
    <w:rsid w:val="003F32A7"/>
    <w:rsid w:val="003F3DA3"/>
    <w:rsid w:val="003F598B"/>
    <w:rsid w:val="004101DD"/>
    <w:rsid w:val="00415F48"/>
    <w:rsid w:val="00417FBD"/>
    <w:rsid w:val="00452A28"/>
    <w:rsid w:val="004541B9"/>
    <w:rsid w:val="00457397"/>
    <w:rsid w:val="00466E19"/>
    <w:rsid w:val="00470F5F"/>
    <w:rsid w:val="00473E0C"/>
    <w:rsid w:val="00475237"/>
    <w:rsid w:val="00491C30"/>
    <w:rsid w:val="004969A6"/>
    <w:rsid w:val="00497DA0"/>
    <w:rsid w:val="004B173A"/>
    <w:rsid w:val="004C1D80"/>
    <w:rsid w:val="004D2716"/>
    <w:rsid w:val="004D2D15"/>
    <w:rsid w:val="004D567A"/>
    <w:rsid w:val="004D654B"/>
    <w:rsid w:val="004E2CE1"/>
    <w:rsid w:val="004E59BB"/>
    <w:rsid w:val="004E6708"/>
    <w:rsid w:val="004F3571"/>
    <w:rsid w:val="004F4719"/>
    <w:rsid w:val="0050468C"/>
    <w:rsid w:val="00506DC9"/>
    <w:rsid w:val="00512B1E"/>
    <w:rsid w:val="00540DEE"/>
    <w:rsid w:val="005413AD"/>
    <w:rsid w:val="005417DF"/>
    <w:rsid w:val="00543E9E"/>
    <w:rsid w:val="005510A1"/>
    <w:rsid w:val="00555F9F"/>
    <w:rsid w:val="0055773A"/>
    <w:rsid w:val="00561546"/>
    <w:rsid w:val="005767C5"/>
    <w:rsid w:val="00584C63"/>
    <w:rsid w:val="005A4A3F"/>
    <w:rsid w:val="005B4591"/>
    <w:rsid w:val="005D0CCC"/>
    <w:rsid w:val="005D33E0"/>
    <w:rsid w:val="005D469E"/>
    <w:rsid w:val="005F1AC0"/>
    <w:rsid w:val="006044F3"/>
    <w:rsid w:val="006118A6"/>
    <w:rsid w:val="00615526"/>
    <w:rsid w:val="00622F54"/>
    <w:rsid w:val="006278AD"/>
    <w:rsid w:val="00630496"/>
    <w:rsid w:val="0063054D"/>
    <w:rsid w:val="00631A22"/>
    <w:rsid w:val="00632A8E"/>
    <w:rsid w:val="0064224F"/>
    <w:rsid w:val="00660497"/>
    <w:rsid w:val="006656D8"/>
    <w:rsid w:val="00666468"/>
    <w:rsid w:val="00667D8E"/>
    <w:rsid w:val="00674606"/>
    <w:rsid w:val="00682C91"/>
    <w:rsid w:val="00690BC5"/>
    <w:rsid w:val="006915A2"/>
    <w:rsid w:val="00694B7B"/>
    <w:rsid w:val="00697FBB"/>
    <w:rsid w:val="006A106F"/>
    <w:rsid w:val="006A4770"/>
    <w:rsid w:val="006A5383"/>
    <w:rsid w:val="006A6E6B"/>
    <w:rsid w:val="006A7082"/>
    <w:rsid w:val="006B4BE6"/>
    <w:rsid w:val="006C28E2"/>
    <w:rsid w:val="006C5C2D"/>
    <w:rsid w:val="006E16CF"/>
    <w:rsid w:val="006E510C"/>
    <w:rsid w:val="006F4268"/>
    <w:rsid w:val="00724C06"/>
    <w:rsid w:val="007314DF"/>
    <w:rsid w:val="00736058"/>
    <w:rsid w:val="007432CA"/>
    <w:rsid w:val="00747049"/>
    <w:rsid w:val="007503D2"/>
    <w:rsid w:val="00754E96"/>
    <w:rsid w:val="0075605A"/>
    <w:rsid w:val="00792267"/>
    <w:rsid w:val="007A7292"/>
    <w:rsid w:val="007B4E85"/>
    <w:rsid w:val="007D1489"/>
    <w:rsid w:val="007F040B"/>
    <w:rsid w:val="007F0C76"/>
    <w:rsid w:val="007F5ECE"/>
    <w:rsid w:val="0080628D"/>
    <w:rsid w:val="0081562B"/>
    <w:rsid w:val="00816A95"/>
    <w:rsid w:val="008245E5"/>
    <w:rsid w:val="00826DB8"/>
    <w:rsid w:val="00840C9B"/>
    <w:rsid w:val="008417BC"/>
    <w:rsid w:val="0084361E"/>
    <w:rsid w:val="00851DD9"/>
    <w:rsid w:val="008570CD"/>
    <w:rsid w:val="00867521"/>
    <w:rsid w:val="00871806"/>
    <w:rsid w:val="00873077"/>
    <w:rsid w:val="008759C6"/>
    <w:rsid w:val="008B5C69"/>
    <w:rsid w:val="008B65D4"/>
    <w:rsid w:val="008C7ECC"/>
    <w:rsid w:val="008D3F84"/>
    <w:rsid w:val="008D4866"/>
    <w:rsid w:val="008D5281"/>
    <w:rsid w:val="008E0863"/>
    <w:rsid w:val="008E7859"/>
    <w:rsid w:val="0093469E"/>
    <w:rsid w:val="00935061"/>
    <w:rsid w:val="00946CB7"/>
    <w:rsid w:val="009540A8"/>
    <w:rsid w:val="00964010"/>
    <w:rsid w:val="00966DB3"/>
    <w:rsid w:val="00967C88"/>
    <w:rsid w:val="00975BDE"/>
    <w:rsid w:val="00987F14"/>
    <w:rsid w:val="009964EC"/>
    <w:rsid w:val="009B7BE2"/>
    <w:rsid w:val="009C4E74"/>
    <w:rsid w:val="009C5240"/>
    <w:rsid w:val="009D791E"/>
    <w:rsid w:val="009F442D"/>
    <w:rsid w:val="009F5B4F"/>
    <w:rsid w:val="009F5D6C"/>
    <w:rsid w:val="009F6C56"/>
    <w:rsid w:val="00A00F27"/>
    <w:rsid w:val="00A40A33"/>
    <w:rsid w:val="00A41A76"/>
    <w:rsid w:val="00A50318"/>
    <w:rsid w:val="00A738FC"/>
    <w:rsid w:val="00A76C94"/>
    <w:rsid w:val="00AB3444"/>
    <w:rsid w:val="00AB386A"/>
    <w:rsid w:val="00AD0286"/>
    <w:rsid w:val="00AD04E7"/>
    <w:rsid w:val="00AF5F6D"/>
    <w:rsid w:val="00B03833"/>
    <w:rsid w:val="00B04CA1"/>
    <w:rsid w:val="00B0683E"/>
    <w:rsid w:val="00B25253"/>
    <w:rsid w:val="00B2740B"/>
    <w:rsid w:val="00B42D70"/>
    <w:rsid w:val="00B44702"/>
    <w:rsid w:val="00B54145"/>
    <w:rsid w:val="00B65834"/>
    <w:rsid w:val="00B92C7F"/>
    <w:rsid w:val="00BA24D3"/>
    <w:rsid w:val="00BD1FC3"/>
    <w:rsid w:val="00BD6338"/>
    <w:rsid w:val="00C00306"/>
    <w:rsid w:val="00C02924"/>
    <w:rsid w:val="00C1217F"/>
    <w:rsid w:val="00C22B72"/>
    <w:rsid w:val="00C54489"/>
    <w:rsid w:val="00C6036C"/>
    <w:rsid w:val="00C63BEF"/>
    <w:rsid w:val="00C76A82"/>
    <w:rsid w:val="00C911C8"/>
    <w:rsid w:val="00CA0060"/>
    <w:rsid w:val="00CA0A12"/>
    <w:rsid w:val="00CA3912"/>
    <w:rsid w:val="00CB17C8"/>
    <w:rsid w:val="00CB7E4E"/>
    <w:rsid w:val="00CC1587"/>
    <w:rsid w:val="00CC3B71"/>
    <w:rsid w:val="00CC5C71"/>
    <w:rsid w:val="00CD187B"/>
    <w:rsid w:val="00CD58F5"/>
    <w:rsid w:val="00CD632B"/>
    <w:rsid w:val="00CE4B14"/>
    <w:rsid w:val="00D1120A"/>
    <w:rsid w:val="00D21D85"/>
    <w:rsid w:val="00D255AB"/>
    <w:rsid w:val="00D520D5"/>
    <w:rsid w:val="00D54D39"/>
    <w:rsid w:val="00D66495"/>
    <w:rsid w:val="00D66DFF"/>
    <w:rsid w:val="00D74CEF"/>
    <w:rsid w:val="00D8383A"/>
    <w:rsid w:val="00DA5772"/>
    <w:rsid w:val="00DA6F32"/>
    <w:rsid w:val="00DC27FA"/>
    <w:rsid w:val="00DC3A52"/>
    <w:rsid w:val="00DD1633"/>
    <w:rsid w:val="00DE1774"/>
    <w:rsid w:val="00DE2E07"/>
    <w:rsid w:val="00DE6357"/>
    <w:rsid w:val="00DE711D"/>
    <w:rsid w:val="00DF40E5"/>
    <w:rsid w:val="00DF67DD"/>
    <w:rsid w:val="00E04176"/>
    <w:rsid w:val="00E1150E"/>
    <w:rsid w:val="00E23318"/>
    <w:rsid w:val="00E266B3"/>
    <w:rsid w:val="00E27A0F"/>
    <w:rsid w:val="00E33D3B"/>
    <w:rsid w:val="00E35BED"/>
    <w:rsid w:val="00E36738"/>
    <w:rsid w:val="00E50BC0"/>
    <w:rsid w:val="00E7379E"/>
    <w:rsid w:val="00E804D1"/>
    <w:rsid w:val="00E8060C"/>
    <w:rsid w:val="00EB46EA"/>
    <w:rsid w:val="00EB4754"/>
    <w:rsid w:val="00EC668B"/>
    <w:rsid w:val="00EC6CBF"/>
    <w:rsid w:val="00ED22D9"/>
    <w:rsid w:val="00ED384E"/>
    <w:rsid w:val="00EE3165"/>
    <w:rsid w:val="00EF3936"/>
    <w:rsid w:val="00EF6BD7"/>
    <w:rsid w:val="00F00F02"/>
    <w:rsid w:val="00F16219"/>
    <w:rsid w:val="00F377C5"/>
    <w:rsid w:val="00F442FA"/>
    <w:rsid w:val="00F4434B"/>
    <w:rsid w:val="00F508D8"/>
    <w:rsid w:val="00F67675"/>
    <w:rsid w:val="00F730F2"/>
    <w:rsid w:val="00F80636"/>
    <w:rsid w:val="00F81D16"/>
    <w:rsid w:val="00F829D7"/>
    <w:rsid w:val="00F84356"/>
    <w:rsid w:val="00F9307F"/>
    <w:rsid w:val="00FA0F9E"/>
    <w:rsid w:val="00FA14F0"/>
    <w:rsid w:val="00FA7507"/>
    <w:rsid w:val="00FE5D7E"/>
    <w:rsid w:val="00FE6374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F359C0-D65C-4CB7-A2AB-E2BA8859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28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D58F5"/>
    <w:rPr>
      <w:b/>
      <w:bCs/>
    </w:rPr>
  </w:style>
  <w:style w:type="paragraph" w:styleId="a4">
    <w:name w:val="header"/>
    <w:basedOn w:val="a"/>
    <w:rsid w:val="000A5FA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0A5FAE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DE6357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6044F3"/>
    <w:rPr>
      <w:color w:val="0000FF"/>
      <w:u w:val="single"/>
    </w:rPr>
  </w:style>
  <w:style w:type="table" w:styleId="a7">
    <w:name w:val="Table Grid"/>
    <w:basedOn w:val="a1"/>
    <w:rsid w:val="00E737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23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68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4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3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4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2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41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4816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95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3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6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908">
          <w:marLeft w:val="0"/>
          <w:marRight w:val="72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4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2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5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8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9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8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842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25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6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650">
          <w:marLeft w:val="0"/>
          <w:marRight w:val="72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91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4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37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901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4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3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19733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0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48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37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011">
          <w:marLeft w:val="0"/>
          <w:marRight w:val="72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2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Eli%20Amir%20stationary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Eli Amir stationary</Template>
  <TotalTime>0</TotalTime>
  <Pages>2</Pages>
  <Words>428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EKO PLASTIC IMPROVEMENTS</vt:lpstr>
      <vt:lpstr>EKO PLASTIC IMPROVEMENTS</vt:lpstr>
    </vt:vector>
  </TitlesOfParts>
  <Company>Hewlett-Packard Company</Company>
  <LinksUpToDate>false</LinksUpToDate>
  <CharactersWithSpaces>2564</CharactersWithSpaces>
  <SharedDoc>false</SharedDoc>
  <HLinks>
    <vt:vector size="6" baseType="variant">
      <vt:variant>
        <vt:i4>2687009</vt:i4>
      </vt:variant>
      <vt:variant>
        <vt:i4>0</vt:i4>
      </vt:variant>
      <vt:variant>
        <vt:i4>0</vt:i4>
      </vt:variant>
      <vt:variant>
        <vt:i4>5</vt:i4>
      </vt:variant>
      <vt:variant>
        <vt:lpwstr>http://www.eko-plastic.com/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 PLASTIC IMPROVEMENTS</dc:title>
  <dc:creator>WiNDOWS XP</dc:creator>
  <cp:lastModifiedBy>eli amir</cp:lastModifiedBy>
  <cp:revision>2</cp:revision>
  <cp:lastPrinted>2014-01-27T08:17:00Z</cp:lastPrinted>
  <dcterms:created xsi:type="dcterms:W3CDTF">2018-01-01T12:42:00Z</dcterms:created>
  <dcterms:modified xsi:type="dcterms:W3CDTF">2018-01-01T12:42:00Z</dcterms:modified>
</cp:coreProperties>
</file>